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68" w:rsidRDefault="003909BC" w:rsidP="00390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fr-FR"/>
        </w:rPr>
      </w:pPr>
      <w:r w:rsidRPr="003909BC">
        <w:rPr>
          <w:rFonts w:ascii="Arial" w:eastAsia="Times New Roman" w:hAnsi="Arial" w:cs="Arial"/>
          <w:color w:val="0070C0"/>
          <w:sz w:val="32"/>
          <w:szCs w:val="32"/>
          <w:lang w:eastAsia="fr-FR"/>
        </w:rPr>
        <w:t>P</w:t>
      </w:r>
      <w:r w:rsidR="005E0568" w:rsidRPr="005E0568">
        <w:rPr>
          <w:rFonts w:ascii="Arial" w:eastAsia="Times New Roman" w:hAnsi="Arial" w:cs="Arial"/>
          <w:color w:val="0070C0"/>
          <w:sz w:val="32"/>
          <w:szCs w:val="32"/>
          <w:lang w:eastAsia="fr-FR"/>
        </w:rPr>
        <w:t>rogramme de parrainage dans Dixisoft</w:t>
      </w:r>
    </w:p>
    <w:p w:rsidR="003909BC" w:rsidRPr="005E0568" w:rsidRDefault="003909BC" w:rsidP="003909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32"/>
          <w:szCs w:val="32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FR"/>
        </w:rPr>
        <w:t>La première étape</w:t>
      </w: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 est d'activer la fonction "parrainage" et de déterminer les remises parrain et filleul.</w:t>
      </w:r>
    </w:p>
    <w:p w:rsid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On peut exiger un nombre de passages minimum pour le parrain et le filleul avant que le parrain ne puisse bénéficier de sa remise.</w:t>
      </w:r>
    </w:p>
    <w:p w:rsidR="003909BC" w:rsidRPr="005E0568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3909BC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noProof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i/>
          <w:iCs/>
          <w:color w:val="222222"/>
          <w:sz w:val="19"/>
          <w:szCs w:val="19"/>
          <w:lang w:eastAsia="fr-FR"/>
        </w:rPr>
        <w:t xml:space="preserve">NB : Le filleul aura toujours sa remise au premier </w:t>
      </w:r>
      <w:r w:rsidR="006A124D" w:rsidRPr="005E0568">
        <w:rPr>
          <w:rFonts w:ascii="Arial" w:eastAsia="Times New Roman" w:hAnsi="Arial" w:cs="Arial"/>
          <w:i/>
          <w:iCs/>
          <w:color w:val="222222"/>
          <w:sz w:val="19"/>
          <w:szCs w:val="19"/>
          <w:lang w:eastAsia="fr-FR"/>
        </w:rPr>
        <w:t>passage !</w:t>
      </w:r>
      <w:r w:rsidR="00810AF6" w:rsidRPr="00810AF6">
        <w:rPr>
          <w:rFonts w:ascii="Arial" w:eastAsia="Times New Roman" w:hAnsi="Arial" w:cs="Arial"/>
          <w:i/>
          <w:iCs/>
          <w:noProof/>
          <w:color w:val="222222"/>
          <w:sz w:val="19"/>
          <w:szCs w:val="19"/>
          <w:lang w:eastAsia="fr-FR"/>
        </w:rPr>
        <w:t xml:space="preserve"> </w:t>
      </w:r>
    </w:p>
    <w:p w:rsidR="003909BC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noProof/>
          <w:color w:val="222222"/>
          <w:sz w:val="19"/>
          <w:szCs w:val="19"/>
          <w:lang w:eastAsia="fr-FR"/>
        </w:rPr>
      </w:pPr>
    </w:p>
    <w:p w:rsidR="005E0568" w:rsidRPr="005E0568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i/>
          <w:iCs/>
          <w:noProof/>
          <w:color w:val="222222"/>
          <w:sz w:val="19"/>
          <w:szCs w:val="19"/>
          <w:lang w:eastAsia="fr-FR"/>
        </w:rPr>
        <w:drawing>
          <wp:inline distT="0" distB="0" distL="0" distR="0" wp14:anchorId="600F7455" wp14:editId="4BEEC44F">
            <wp:extent cx="5753100" cy="29622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FR"/>
        </w:rPr>
        <w:t>Deuxièmement</w:t>
      </w: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 il faut paramétrer la gestion du programme de parrainage par le biais de cartes à code barre.</w:t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i/>
          <w:iCs/>
          <w:noProof/>
          <w:color w:val="222222"/>
          <w:sz w:val="19"/>
          <w:szCs w:val="19"/>
          <w:lang w:eastAsia="fr-FR"/>
        </w:rPr>
        <w:drawing>
          <wp:inline distT="0" distB="0" distL="0" distR="0" wp14:anchorId="0EA17E01" wp14:editId="646BA59B">
            <wp:extent cx="5753100" cy="29622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3909BC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lang w:eastAsia="fr-FR"/>
        </w:rPr>
      </w:pPr>
    </w:p>
    <w:p w:rsidR="003909BC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lang w:eastAsia="fr-FR"/>
        </w:rPr>
      </w:pPr>
    </w:p>
    <w:p w:rsid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FR"/>
        </w:rPr>
        <w:lastRenderedPageBreak/>
        <w:t>Troisièmement</w:t>
      </w: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, une fois les paramétrages de base faits, ouvrez une fiche client, un nouvel onglet apparaît "parrain F10"</w:t>
      </w:r>
    </w:p>
    <w:p w:rsidR="003909BC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Pr="005E0568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fr-FR"/>
        </w:rPr>
        <w:drawing>
          <wp:inline distT="0" distB="0" distL="0" distR="0">
            <wp:extent cx="5743575" cy="280987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Lorsque l'on clique dessus pour la première fois, il faut attribuer une carte à code barre au parrain en cliquant sur "AJOUTER CARTE PARRAINAGE".</w:t>
      </w:r>
    </w:p>
    <w:p w:rsidR="003909BC" w:rsidRPr="005E0568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On peut ensuite remettre des cartes "vierge" pour qu'elles soient distribuées.</w:t>
      </w:r>
    </w:p>
    <w:p w:rsidR="003909BC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781F3B" w:rsidRPr="005E0568" w:rsidRDefault="00781F3B" w:rsidP="00781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Dans l'exemple ci-dessous, deux cartes ont été distribuées et les deux filleuls sont venus en institut.</w:t>
      </w:r>
    </w:p>
    <w:p w:rsidR="00781F3B" w:rsidRPr="005E0568" w:rsidRDefault="00781F3B" w:rsidP="00781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On visualise la date de remise de la carte et la date de la première utilisation.</w:t>
      </w:r>
    </w:p>
    <w:p w:rsidR="00781F3B" w:rsidRPr="005E0568" w:rsidRDefault="00781F3B" w:rsidP="00781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781F3B" w:rsidRDefault="00781F3B" w:rsidP="00781F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On peut voir si les conditions sont remplies pour que le parrain bénéficie de sa remise.</w:t>
      </w:r>
    </w:p>
    <w:p w:rsidR="00781F3B" w:rsidRDefault="00781F3B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Pr="005E0568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fr-FR"/>
        </w:rPr>
        <w:drawing>
          <wp:inline distT="0" distB="0" distL="0" distR="0">
            <wp:extent cx="5762625" cy="281940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810AF6" w:rsidRPr="005E0568" w:rsidRDefault="00810AF6" w:rsidP="00810A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/>
        </w:rPr>
        <w:t>Si on s’intéresse de plus près au filleul "</w:t>
      </w:r>
      <w:proofErr w:type="spellStart"/>
      <w:r w:rsidRPr="005E05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/>
        </w:rPr>
        <w:t>Carratt</w:t>
      </w:r>
      <w:proofErr w:type="spellEnd"/>
      <w:r w:rsidRPr="005E05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/>
        </w:rPr>
        <w:t xml:space="preserve"> F1" et que l'on ouvre sa fiche. On se rend compte que sa carte filleul est devenu une carte parrain. On lui a remis une carte à code barre qui n'a pas encore été validée par un filleul et ainsi de suite...</w:t>
      </w: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222222"/>
          <w:sz w:val="19"/>
          <w:szCs w:val="19"/>
          <w:lang w:eastAsia="fr-FR"/>
        </w:rPr>
      </w:pPr>
    </w:p>
    <w:p w:rsidR="00810AF6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810AF6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fr-FR"/>
        </w:rPr>
        <w:drawing>
          <wp:inline distT="0" distB="0" distL="0" distR="0">
            <wp:extent cx="5743575" cy="2809875"/>
            <wp:effectExtent l="0" t="0" r="9525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fr-FR"/>
        </w:rPr>
        <w:br/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Voici les tarifs des cartes à codes barre :</w:t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5E0568">
        <w:rPr>
          <w:rFonts w:ascii="Arial" w:eastAsia="Times New Roman" w:hAnsi="Arial" w:cs="Arial"/>
          <w:b/>
          <w:bCs/>
          <w:color w:val="134F5C"/>
          <w:lang w:eastAsia="fr-FR"/>
        </w:rPr>
        <w:t>Pour 500 commandées c'est 1.45€ la carte.</w:t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5E0568">
        <w:rPr>
          <w:rFonts w:ascii="Arial" w:eastAsia="Times New Roman" w:hAnsi="Arial" w:cs="Arial"/>
          <w:b/>
          <w:bCs/>
          <w:color w:val="134F5C"/>
          <w:lang w:eastAsia="fr-FR"/>
        </w:rPr>
        <w:t>Pour 1000 </w:t>
      </w:r>
      <w:r w:rsidRPr="005E0568">
        <w:rPr>
          <w:rFonts w:ascii="Arial" w:eastAsia="Times New Roman" w:hAnsi="Arial" w:cs="Arial"/>
          <w:b/>
          <w:bCs/>
          <w:color w:val="134F5C"/>
          <w:shd w:val="clear" w:color="auto" w:fill="FFFFFF"/>
          <w:lang w:eastAsia="fr-FR"/>
        </w:rPr>
        <w:t>commandées c'est 1.00€ la carte.</w:t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fr-FR"/>
        </w:rPr>
      </w:pPr>
      <w:r w:rsidRPr="005E0568">
        <w:rPr>
          <w:rFonts w:ascii="Arial" w:eastAsia="Times New Roman" w:hAnsi="Arial" w:cs="Arial"/>
          <w:b/>
          <w:bCs/>
          <w:color w:val="134F5C"/>
          <w:shd w:val="clear" w:color="auto" w:fill="FFFFFF"/>
          <w:lang w:eastAsia="fr-FR"/>
        </w:rPr>
        <w:t>Pour 2000 commandées c'est 0.70€ la carte.</w:t>
      </w:r>
      <w:r w:rsidRPr="005E0568">
        <w:rPr>
          <w:rFonts w:ascii="Arial" w:eastAsia="Times New Roman" w:hAnsi="Arial" w:cs="Arial"/>
          <w:b/>
          <w:bCs/>
          <w:color w:val="134F5C"/>
          <w:lang w:eastAsia="fr-FR"/>
        </w:rPr>
        <w:t> </w:t>
      </w:r>
    </w:p>
    <w:p w:rsidR="005E0568" w:rsidRPr="005E0568" w:rsidRDefault="005E0568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5E0568" w:rsidRDefault="003909BC" w:rsidP="005E0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A</w:t>
      </w:r>
      <w:r w:rsidR="005E0568"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 la première commande 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 xml:space="preserve">il faut prévoir des frais de création graphique </w:t>
      </w:r>
      <w:r w:rsidR="005E0568"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de 99€. (Visuel sur mesure à vo</w:t>
      </w:r>
      <w:r>
        <w:rPr>
          <w:rFonts w:ascii="Arial" w:eastAsia="Times New Roman" w:hAnsi="Arial" w:cs="Arial"/>
          <w:color w:val="222222"/>
          <w:sz w:val="19"/>
          <w:szCs w:val="19"/>
          <w:lang w:eastAsia="fr-FR"/>
        </w:rPr>
        <w:t>s couleurs</w:t>
      </w:r>
      <w:r w:rsidR="005E0568" w:rsidRPr="005E0568">
        <w:rPr>
          <w:rFonts w:ascii="Arial" w:eastAsia="Times New Roman" w:hAnsi="Arial" w:cs="Arial"/>
          <w:color w:val="222222"/>
          <w:sz w:val="19"/>
          <w:szCs w:val="19"/>
          <w:lang w:eastAsia="fr-FR"/>
        </w:rPr>
        <w:t>).</w:t>
      </w:r>
    </w:p>
    <w:p w:rsidR="00415402" w:rsidRDefault="00415402" w:rsidP="00082C61">
      <w:pPr>
        <w:rPr>
          <w:rFonts w:ascii="Arial" w:eastAsia="Times New Roman" w:hAnsi="Arial" w:cs="Arial"/>
          <w:color w:val="222222"/>
          <w:sz w:val="19"/>
          <w:szCs w:val="19"/>
          <w:lang w:eastAsia="fr-FR"/>
        </w:rPr>
      </w:pPr>
    </w:p>
    <w:p w:rsidR="003909BC" w:rsidRDefault="003909BC" w:rsidP="00082C61">
      <w:r>
        <w:t>Il est aussi possible d’éditer uniquement des étiquettes à code barre (moins couteux), ou encore de gérer la parrainage sans support et uniquement dans Dixisoft (moins ludique).</w:t>
      </w:r>
      <w:bookmarkStart w:id="0" w:name="_GoBack"/>
      <w:bookmarkEnd w:id="0"/>
    </w:p>
    <w:p w:rsidR="000A6AFC" w:rsidRDefault="000A6AFC"/>
    <w:p w:rsidR="000A6AFC" w:rsidRDefault="000A6AFC"/>
    <w:sectPr w:rsidR="000A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164E"/>
    <w:multiLevelType w:val="hybridMultilevel"/>
    <w:tmpl w:val="ED543F2C"/>
    <w:lvl w:ilvl="0" w:tplc="A0DA6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27FE9"/>
    <w:multiLevelType w:val="hybridMultilevel"/>
    <w:tmpl w:val="33BE46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C36"/>
    <w:multiLevelType w:val="hybridMultilevel"/>
    <w:tmpl w:val="F162E12E"/>
    <w:lvl w:ilvl="0" w:tplc="A3C68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EC"/>
    <w:rsid w:val="00082C61"/>
    <w:rsid w:val="000901A5"/>
    <w:rsid w:val="000A6AFC"/>
    <w:rsid w:val="000E02AD"/>
    <w:rsid w:val="001B1A98"/>
    <w:rsid w:val="0038429D"/>
    <w:rsid w:val="003909BC"/>
    <w:rsid w:val="00415402"/>
    <w:rsid w:val="005E0568"/>
    <w:rsid w:val="006A124D"/>
    <w:rsid w:val="00781F3B"/>
    <w:rsid w:val="00810AF6"/>
    <w:rsid w:val="008E0AAB"/>
    <w:rsid w:val="00C040BE"/>
    <w:rsid w:val="00C819DE"/>
    <w:rsid w:val="00E55741"/>
    <w:rsid w:val="00F450EC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EAF6"/>
  <w15:chartTrackingRefBased/>
  <w15:docId w15:val="{19C51F57-7BFB-471E-8DE8-7E4D75C7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</dc:creator>
  <cp:keywords/>
  <dc:description/>
  <cp:lastModifiedBy>Laetitia</cp:lastModifiedBy>
  <cp:revision>2</cp:revision>
  <dcterms:created xsi:type="dcterms:W3CDTF">2018-07-16T08:56:00Z</dcterms:created>
  <dcterms:modified xsi:type="dcterms:W3CDTF">2018-07-18T09:04:00Z</dcterms:modified>
</cp:coreProperties>
</file>